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C13A" w14:textId="40887DD5" w:rsidR="00A25398" w:rsidRDefault="00A25398" w:rsidP="00A25398">
      <w:pPr>
        <w:pStyle w:val="secondlevelheadingXX"/>
        <w:spacing w:before="240" w:after="0" w:line="360" w:lineRule="auto"/>
        <w:jc w:val="center"/>
        <w:rPr>
          <w:b w:val="0"/>
          <w:color w:val="auto"/>
          <w:sz w:val="24"/>
          <w:szCs w:val="24"/>
        </w:rPr>
      </w:pPr>
      <w:r>
        <w:rPr>
          <w:b w:val="0"/>
          <w:noProof/>
          <w:color w:val="auto"/>
          <w:sz w:val="24"/>
          <w:szCs w:val="24"/>
          <w14:ligatures w14:val="standardContextual"/>
        </w:rPr>
        <w:drawing>
          <wp:inline distT="0" distB="0" distL="0" distR="0" wp14:anchorId="4F50260D" wp14:editId="4C587E24">
            <wp:extent cx="3933825" cy="393383"/>
            <wp:effectExtent l="0" t="0" r="0" b="6985"/>
            <wp:docPr id="791795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95499" name="Picture 7917954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2161" cy="405217"/>
                    </a:xfrm>
                    <a:prstGeom prst="rect">
                      <a:avLst/>
                    </a:prstGeom>
                  </pic:spPr>
                </pic:pic>
              </a:graphicData>
            </a:graphic>
          </wp:inline>
        </w:drawing>
      </w:r>
    </w:p>
    <w:p w14:paraId="2FB33B64" w14:textId="77777777" w:rsidR="00244C22" w:rsidRPr="00244C22" w:rsidRDefault="00244C22" w:rsidP="00244C22">
      <w:pPr>
        <w:pStyle w:val="secondlevelheadingXX"/>
        <w:spacing w:after="120" w:line="360" w:lineRule="auto"/>
      </w:pPr>
      <w:r w:rsidRPr="00244C22">
        <w:t xml:space="preserve">Statement of Safeguarding Principles </w:t>
      </w:r>
    </w:p>
    <w:p w14:paraId="09FA2F4B" w14:textId="77777777" w:rsidR="00244C22" w:rsidRPr="00244C22" w:rsidRDefault="00244C22" w:rsidP="00244C22">
      <w:pPr>
        <w:widowControl w:val="0"/>
        <w:autoSpaceDE w:val="0"/>
        <w:autoSpaceDN w:val="0"/>
        <w:adjustRightInd w:val="0"/>
        <w:spacing w:after="0" w:line="360" w:lineRule="auto"/>
        <w:rPr>
          <w:rFonts w:ascii="Arial" w:hAnsi="Arial" w:cs="Arial"/>
          <w:color w:val="000000"/>
          <w:sz w:val="24"/>
          <w:szCs w:val="24"/>
        </w:rPr>
      </w:pPr>
      <w:r w:rsidRPr="00244C22">
        <w:rPr>
          <w:rFonts w:ascii="Arial" w:hAnsi="Arial" w:cs="Arial"/>
          <w:color w:val="000000"/>
          <w:sz w:val="24"/>
          <w:szCs w:val="24"/>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5DF4FA0E" w14:textId="77777777" w:rsidR="00244C22" w:rsidRPr="00244C22" w:rsidRDefault="00244C22" w:rsidP="00244C22">
      <w:pPr>
        <w:widowControl w:val="0"/>
        <w:autoSpaceDE w:val="0"/>
        <w:autoSpaceDN w:val="0"/>
        <w:adjustRightInd w:val="0"/>
        <w:spacing w:after="120" w:line="360" w:lineRule="auto"/>
        <w:rPr>
          <w:rFonts w:ascii="Arial" w:hAnsi="Arial" w:cs="Arial"/>
          <w:b/>
          <w:bCs/>
          <w:color w:val="7030A0"/>
          <w:sz w:val="24"/>
          <w:szCs w:val="24"/>
        </w:rPr>
      </w:pPr>
      <w:r w:rsidRPr="00244C22">
        <w:rPr>
          <w:rFonts w:ascii="Arial" w:hAnsi="Arial" w:cs="Arial"/>
          <w:color w:val="000000"/>
          <w:sz w:val="24"/>
          <w:szCs w:val="24"/>
        </w:rPr>
        <w:t>Our church communities are called to be places where the transformational love of God is embodied and life in all its fullness is a gift, which is offered to all people.</w:t>
      </w:r>
    </w:p>
    <w:p w14:paraId="1A29D291" w14:textId="77777777" w:rsidR="00244C22" w:rsidRPr="00244C22" w:rsidRDefault="00244C22" w:rsidP="00244C22">
      <w:pPr>
        <w:widowControl w:val="0"/>
        <w:autoSpaceDE w:val="0"/>
        <w:autoSpaceDN w:val="0"/>
        <w:adjustRightInd w:val="0"/>
        <w:spacing w:before="240" w:after="0" w:line="360" w:lineRule="auto"/>
        <w:rPr>
          <w:rFonts w:ascii="Arial" w:hAnsi="Arial" w:cs="Arial"/>
          <w:b/>
          <w:bCs/>
          <w:color w:val="6C2283"/>
          <w:sz w:val="28"/>
          <w:szCs w:val="28"/>
        </w:rPr>
      </w:pPr>
      <w:r w:rsidRPr="00244C22">
        <w:rPr>
          <w:rFonts w:ascii="Arial" w:hAnsi="Arial" w:cs="Arial"/>
          <w:b/>
          <w:bCs/>
          <w:color w:val="6C2283"/>
          <w:sz w:val="28"/>
          <w:szCs w:val="28"/>
        </w:rPr>
        <w:t xml:space="preserve">Principles </w:t>
      </w:r>
    </w:p>
    <w:p w14:paraId="517FB23B" w14:textId="77777777" w:rsidR="00244C22" w:rsidRPr="00244C22" w:rsidRDefault="00244C22" w:rsidP="00244C22">
      <w:pPr>
        <w:widowControl w:val="0"/>
        <w:autoSpaceDE w:val="0"/>
        <w:autoSpaceDN w:val="0"/>
        <w:adjustRightInd w:val="0"/>
        <w:spacing w:after="120" w:line="360" w:lineRule="auto"/>
        <w:rPr>
          <w:rFonts w:ascii="Arial" w:hAnsi="Arial" w:cs="Arial"/>
          <w:bCs/>
          <w:color w:val="000000"/>
          <w:sz w:val="24"/>
          <w:szCs w:val="24"/>
        </w:rPr>
      </w:pPr>
      <w:r w:rsidRPr="00244C22">
        <w:rPr>
          <w:rFonts w:ascii="Arial" w:hAnsi="Arial" w:cs="Arial"/>
          <w:bCs/>
          <w:color w:val="000000"/>
          <w:sz w:val="24"/>
          <w:szCs w:val="24"/>
        </w:rPr>
        <w:t xml:space="preserve">Safeguarding is about the action the Church takes to promote a safer culture. This means we will:  </w:t>
      </w:r>
    </w:p>
    <w:p w14:paraId="2AE56C0F" w14:textId="77777777" w:rsidR="00244C22" w:rsidRPr="00244C22" w:rsidRDefault="00244C22" w:rsidP="00244C22">
      <w:pPr>
        <w:widowControl w:val="0"/>
        <w:numPr>
          <w:ilvl w:val="0"/>
          <w:numId w:val="2"/>
        </w:numPr>
        <w:autoSpaceDE w:val="0"/>
        <w:autoSpaceDN w:val="0"/>
        <w:adjustRightInd w:val="0"/>
        <w:spacing w:after="120" w:line="324" w:lineRule="auto"/>
        <w:ind w:left="851" w:hanging="284"/>
        <w:rPr>
          <w:rFonts w:ascii="Arial" w:hAnsi="Arial" w:cs="Arial"/>
          <w:bCs/>
          <w:color w:val="000000"/>
          <w:sz w:val="24"/>
          <w:szCs w:val="24"/>
        </w:rPr>
      </w:pPr>
      <w:r w:rsidRPr="00244C22">
        <w:rPr>
          <w:rFonts w:ascii="Arial" w:hAnsi="Arial" w:cs="Arial"/>
          <w:b/>
          <w:bCs/>
          <w:color w:val="000000"/>
          <w:sz w:val="24"/>
          <w:szCs w:val="24"/>
        </w:rPr>
        <w:t>promote</w:t>
      </w:r>
      <w:r w:rsidRPr="00244C22">
        <w:rPr>
          <w:rFonts w:ascii="Arial" w:hAnsi="Arial" w:cs="Arial"/>
          <w:bCs/>
          <w:color w:val="000000"/>
          <w:sz w:val="24"/>
          <w:szCs w:val="24"/>
        </w:rPr>
        <w:t xml:space="preserve"> the welfare of children, young people and adults  </w:t>
      </w:r>
    </w:p>
    <w:p w14:paraId="3E6F4122" w14:textId="77777777" w:rsidR="00244C22" w:rsidRPr="00244C22" w:rsidRDefault="00244C22" w:rsidP="00244C22">
      <w:pPr>
        <w:widowControl w:val="0"/>
        <w:numPr>
          <w:ilvl w:val="0"/>
          <w:numId w:val="2"/>
        </w:numPr>
        <w:autoSpaceDE w:val="0"/>
        <w:autoSpaceDN w:val="0"/>
        <w:adjustRightInd w:val="0"/>
        <w:spacing w:after="120" w:line="324" w:lineRule="auto"/>
        <w:ind w:left="851" w:hanging="284"/>
        <w:rPr>
          <w:rFonts w:ascii="Arial" w:hAnsi="Arial" w:cs="Arial"/>
          <w:bCs/>
          <w:color w:val="000000"/>
          <w:sz w:val="24"/>
          <w:szCs w:val="24"/>
        </w:rPr>
      </w:pPr>
      <w:r w:rsidRPr="00244C22">
        <w:rPr>
          <w:rFonts w:ascii="Arial" w:hAnsi="Arial" w:cs="Arial"/>
          <w:bCs/>
          <w:color w:val="000000"/>
          <w:sz w:val="24"/>
          <w:szCs w:val="24"/>
        </w:rPr>
        <w:t xml:space="preserve">work to </w:t>
      </w:r>
      <w:r w:rsidRPr="00244C22">
        <w:rPr>
          <w:rFonts w:ascii="Arial" w:hAnsi="Arial" w:cs="Arial"/>
          <w:b/>
          <w:bCs/>
          <w:color w:val="000000"/>
          <w:sz w:val="24"/>
          <w:szCs w:val="24"/>
        </w:rPr>
        <w:t>prevent</w:t>
      </w:r>
      <w:r w:rsidRPr="00244C22">
        <w:rPr>
          <w:rFonts w:ascii="Arial" w:hAnsi="Arial" w:cs="Arial"/>
          <w:bCs/>
          <w:color w:val="000000"/>
          <w:sz w:val="24"/>
          <w:szCs w:val="24"/>
        </w:rPr>
        <w:t xml:space="preserve"> abuse from occurring  </w:t>
      </w:r>
    </w:p>
    <w:p w14:paraId="4D228C58" w14:textId="77777777" w:rsidR="00244C22" w:rsidRPr="00244C22" w:rsidRDefault="00244C22" w:rsidP="00244C22">
      <w:pPr>
        <w:widowControl w:val="0"/>
        <w:numPr>
          <w:ilvl w:val="0"/>
          <w:numId w:val="2"/>
        </w:numPr>
        <w:autoSpaceDE w:val="0"/>
        <w:autoSpaceDN w:val="0"/>
        <w:adjustRightInd w:val="0"/>
        <w:spacing w:before="120" w:after="240" w:line="324" w:lineRule="auto"/>
        <w:ind w:left="851" w:hanging="284"/>
        <w:rPr>
          <w:rFonts w:ascii="Arial" w:hAnsi="Arial" w:cs="Arial"/>
          <w:bCs/>
          <w:color w:val="000000"/>
          <w:sz w:val="24"/>
          <w:szCs w:val="24"/>
        </w:rPr>
      </w:pPr>
      <w:r w:rsidRPr="00244C22">
        <w:rPr>
          <w:rFonts w:ascii="Arial" w:hAnsi="Arial" w:cs="Arial"/>
          <w:bCs/>
          <w:color w:val="000000"/>
          <w:sz w:val="24"/>
          <w:szCs w:val="24"/>
        </w:rPr>
        <w:t xml:space="preserve">seek to </w:t>
      </w:r>
      <w:r w:rsidRPr="00244C22">
        <w:rPr>
          <w:rFonts w:ascii="Arial" w:hAnsi="Arial" w:cs="Arial"/>
          <w:b/>
          <w:bCs/>
          <w:color w:val="000000"/>
          <w:sz w:val="24"/>
          <w:szCs w:val="24"/>
        </w:rPr>
        <w:t>protect</w:t>
      </w:r>
      <w:r w:rsidRPr="00244C22">
        <w:rPr>
          <w:rFonts w:ascii="Arial" w:hAnsi="Arial" w:cs="Arial"/>
          <w:bCs/>
          <w:color w:val="000000"/>
          <w:sz w:val="24"/>
          <w:szCs w:val="24"/>
        </w:rPr>
        <w:t xml:space="preserve"> and respond well to those that have been abused.  </w:t>
      </w:r>
    </w:p>
    <w:p w14:paraId="416EE163" w14:textId="77777777" w:rsidR="00244C22" w:rsidRPr="00244C22" w:rsidRDefault="00244C22" w:rsidP="00244C22">
      <w:pPr>
        <w:widowControl w:val="0"/>
        <w:autoSpaceDE w:val="0"/>
        <w:autoSpaceDN w:val="0"/>
        <w:adjustRightInd w:val="0"/>
        <w:spacing w:after="0" w:line="360" w:lineRule="auto"/>
        <w:rPr>
          <w:rFonts w:ascii="Arial" w:hAnsi="Arial" w:cs="Arial"/>
          <w:color w:val="000000"/>
          <w:sz w:val="24"/>
          <w:szCs w:val="24"/>
        </w:rPr>
      </w:pPr>
      <w:r w:rsidRPr="00244C22">
        <w:rPr>
          <w:rFonts w:ascii="Arial" w:hAnsi="Arial" w:cs="Arial"/>
          <w:color w:val="000000"/>
          <w:sz w:val="24"/>
          <w:szCs w:val="24"/>
        </w:rPr>
        <w:t xml:space="preserve">We are committed to: </w:t>
      </w:r>
    </w:p>
    <w:p w14:paraId="55C96F80" w14:textId="77777777" w:rsidR="00244C22" w:rsidRPr="00244C22" w:rsidRDefault="00244C22" w:rsidP="00244C22">
      <w:pPr>
        <w:widowControl w:val="0"/>
        <w:numPr>
          <w:ilvl w:val="0"/>
          <w:numId w:val="1"/>
        </w:numPr>
        <w:autoSpaceDE w:val="0"/>
        <w:autoSpaceDN w:val="0"/>
        <w:adjustRightInd w:val="0"/>
        <w:spacing w:after="120" w:line="320" w:lineRule="atLeast"/>
        <w:rPr>
          <w:rFonts w:ascii="Arial" w:hAnsi="Arial" w:cs="Arial"/>
          <w:color w:val="000000"/>
          <w:sz w:val="24"/>
          <w:szCs w:val="24"/>
        </w:rPr>
      </w:pPr>
      <w:r w:rsidRPr="00244C22">
        <w:rPr>
          <w:rFonts w:ascii="Arial" w:hAnsi="Arial" w:cs="Arial"/>
          <w:color w:val="000000"/>
          <w:sz w:val="24"/>
          <w:szCs w:val="24"/>
        </w:rPr>
        <w:t xml:space="preserve">the care and nurture of, and respectful pastoral ministry with, all children, young people and adults </w:t>
      </w:r>
    </w:p>
    <w:p w14:paraId="2BC767DB" w14:textId="77777777" w:rsidR="00244C22" w:rsidRPr="00244C22" w:rsidRDefault="00244C22" w:rsidP="00244C22">
      <w:pPr>
        <w:widowControl w:val="0"/>
        <w:numPr>
          <w:ilvl w:val="0"/>
          <w:numId w:val="1"/>
        </w:numPr>
        <w:autoSpaceDE w:val="0"/>
        <w:autoSpaceDN w:val="0"/>
        <w:adjustRightInd w:val="0"/>
        <w:spacing w:after="120" w:line="320" w:lineRule="atLeast"/>
        <w:rPr>
          <w:rFonts w:ascii="Arial" w:hAnsi="Arial" w:cs="Arial"/>
          <w:color w:val="000000"/>
          <w:sz w:val="24"/>
          <w:szCs w:val="24"/>
        </w:rPr>
      </w:pPr>
      <w:r w:rsidRPr="00244C22">
        <w:rPr>
          <w:rFonts w:ascii="Arial" w:hAnsi="Arial" w:cs="Arial"/>
          <w:color w:val="000000"/>
          <w:sz w:val="24"/>
          <w:szCs w:val="24"/>
        </w:rPr>
        <w:t xml:space="preserve">safeguarding and protecting all children, young people and adults when they are vulnerable </w:t>
      </w:r>
    </w:p>
    <w:p w14:paraId="1BE7F4AF" w14:textId="77777777" w:rsidR="00244C22" w:rsidRPr="00244C22" w:rsidRDefault="00244C22" w:rsidP="00244C22">
      <w:pPr>
        <w:widowControl w:val="0"/>
        <w:numPr>
          <w:ilvl w:val="0"/>
          <w:numId w:val="1"/>
        </w:numPr>
        <w:autoSpaceDE w:val="0"/>
        <w:autoSpaceDN w:val="0"/>
        <w:adjustRightInd w:val="0"/>
        <w:spacing w:after="120" w:line="320" w:lineRule="atLeast"/>
        <w:rPr>
          <w:rFonts w:ascii="Arial" w:hAnsi="Arial" w:cs="Arial"/>
          <w:color w:val="000000"/>
          <w:sz w:val="24"/>
          <w:szCs w:val="24"/>
        </w:rPr>
      </w:pPr>
      <w:r w:rsidRPr="00244C22">
        <w:rPr>
          <w:rFonts w:ascii="Arial" w:hAnsi="Arial" w:cs="Arial"/>
          <w:color w:val="000000"/>
          <w:sz w:val="24"/>
          <w:szCs w:val="24"/>
        </w:rPr>
        <w:t xml:space="preserve">establishing safe, caring communities, which provide a loving environment where there is informed vigilance as to the dangers of abuse. </w:t>
      </w:r>
    </w:p>
    <w:p w14:paraId="2CA292ED" w14:textId="77777777" w:rsidR="00244C22" w:rsidRPr="00244C22" w:rsidRDefault="00244C22" w:rsidP="00244C22">
      <w:pPr>
        <w:widowControl w:val="0"/>
        <w:autoSpaceDE w:val="0"/>
        <w:autoSpaceDN w:val="0"/>
        <w:adjustRightInd w:val="0"/>
        <w:spacing w:before="240" w:after="120" w:line="360" w:lineRule="auto"/>
        <w:rPr>
          <w:rFonts w:ascii="Arial" w:hAnsi="Arial" w:cs="Arial"/>
          <w:color w:val="000000"/>
          <w:sz w:val="24"/>
          <w:szCs w:val="24"/>
        </w:rPr>
      </w:pPr>
      <w:r w:rsidRPr="00244C22">
        <w:rPr>
          <w:rFonts w:ascii="Arial" w:hAnsi="Arial" w:cs="Arial"/>
          <w:color w:val="000000"/>
          <w:sz w:val="24"/>
          <w:szCs w:val="24"/>
        </w:rPr>
        <w:t>We will carefully select and train all those with any responsibility within the church, in line with safer recruitment principles, including the use of criminal records checks through the Disclosure and Barring Service (DBS).</w:t>
      </w:r>
    </w:p>
    <w:p w14:paraId="73EB4E29" w14:textId="77777777" w:rsidR="00244C22" w:rsidRPr="00244C22" w:rsidRDefault="00244C22" w:rsidP="00244C22">
      <w:pPr>
        <w:widowControl w:val="0"/>
        <w:autoSpaceDE w:val="0"/>
        <w:autoSpaceDN w:val="0"/>
        <w:adjustRightInd w:val="0"/>
        <w:spacing w:after="120" w:line="360" w:lineRule="auto"/>
        <w:rPr>
          <w:rFonts w:ascii="Arial" w:hAnsi="Arial" w:cs="Arial"/>
          <w:color w:val="000000"/>
          <w:sz w:val="24"/>
          <w:szCs w:val="24"/>
        </w:rPr>
      </w:pPr>
      <w:r w:rsidRPr="00244C22">
        <w:rPr>
          <w:rFonts w:ascii="Arial" w:hAnsi="Arial" w:cs="Arial"/>
          <w:color w:val="000000"/>
          <w:sz w:val="24"/>
          <w:szCs w:val="24"/>
        </w:rPr>
        <w:t>We will respond without delay to every safeguarding concern, which suggests that a child, young person or adult</w:t>
      </w:r>
      <w:r w:rsidRPr="00244C22" w:rsidDel="00CD4BFF">
        <w:rPr>
          <w:rFonts w:ascii="Arial" w:hAnsi="Arial" w:cs="Arial"/>
          <w:color w:val="000000"/>
          <w:sz w:val="24"/>
          <w:szCs w:val="24"/>
        </w:rPr>
        <w:t xml:space="preserve"> </w:t>
      </w:r>
      <w:r w:rsidRPr="00244C22">
        <w:rPr>
          <w:rFonts w:ascii="Arial" w:hAnsi="Arial" w:cs="Arial"/>
          <w:color w:val="000000"/>
          <w:sz w:val="24"/>
          <w:szCs w:val="24"/>
        </w:rPr>
        <w:t xml:space="preserve">may have been harmed, working in partnership with the police and social services in any investigation. </w:t>
      </w:r>
    </w:p>
    <w:p w14:paraId="25226059" w14:textId="77777777" w:rsidR="00244C22" w:rsidRPr="00244C22" w:rsidRDefault="00244C22" w:rsidP="00244C22">
      <w:pPr>
        <w:widowControl w:val="0"/>
        <w:autoSpaceDE w:val="0"/>
        <w:autoSpaceDN w:val="0"/>
        <w:adjustRightInd w:val="0"/>
        <w:spacing w:after="120" w:line="360" w:lineRule="auto"/>
        <w:rPr>
          <w:rFonts w:ascii="Arial" w:hAnsi="Arial" w:cs="Arial"/>
          <w:color w:val="000000"/>
          <w:sz w:val="24"/>
          <w:szCs w:val="24"/>
        </w:rPr>
      </w:pPr>
      <w:r w:rsidRPr="00244C22">
        <w:rPr>
          <w:rFonts w:ascii="Arial" w:hAnsi="Arial" w:cs="Arial"/>
          <w:color w:val="000000"/>
          <w:sz w:val="24"/>
          <w:szCs w:val="24"/>
        </w:rPr>
        <w:t xml:space="preserve">We will seek to work with anyone who has suffered abuse, developing with them an appropriate ministry of informed pastoral care. </w:t>
      </w:r>
    </w:p>
    <w:p w14:paraId="32D70E13" w14:textId="77777777" w:rsidR="00244C22" w:rsidRPr="00244C22" w:rsidRDefault="00244C22" w:rsidP="00244C22">
      <w:pPr>
        <w:widowControl w:val="0"/>
        <w:autoSpaceDE w:val="0"/>
        <w:autoSpaceDN w:val="0"/>
        <w:adjustRightInd w:val="0"/>
        <w:spacing w:after="120" w:line="360" w:lineRule="auto"/>
        <w:rPr>
          <w:rFonts w:ascii="Arial" w:hAnsi="Arial" w:cs="Arial"/>
          <w:color w:val="000000"/>
          <w:sz w:val="24"/>
          <w:szCs w:val="24"/>
        </w:rPr>
      </w:pPr>
      <w:r w:rsidRPr="00244C22">
        <w:rPr>
          <w:rFonts w:ascii="Arial" w:hAnsi="Arial" w:cs="Arial"/>
          <w:color w:val="000000"/>
          <w:sz w:val="24"/>
          <w:szCs w:val="24"/>
        </w:rPr>
        <w:t xml:space="preserve">We will seek to challenge any abuse of power, especially by anyone in a position of trust. </w:t>
      </w:r>
    </w:p>
    <w:p w14:paraId="7F43BD46" w14:textId="77777777" w:rsidR="00244C22" w:rsidRPr="00244C22" w:rsidRDefault="00244C22" w:rsidP="00244C22">
      <w:pPr>
        <w:widowControl w:val="0"/>
        <w:autoSpaceDE w:val="0"/>
        <w:autoSpaceDN w:val="0"/>
        <w:adjustRightInd w:val="0"/>
        <w:spacing w:after="120" w:line="360" w:lineRule="auto"/>
        <w:rPr>
          <w:rFonts w:ascii="Arial" w:hAnsi="Arial" w:cs="Arial"/>
          <w:color w:val="000000"/>
          <w:sz w:val="24"/>
          <w:szCs w:val="24"/>
        </w:rPr>
      </w:pPr>
      <w:r w:rsidRPr="00244C22">
        <w:rPr>
          <w:rFonts w:ascii="Arial" w:hAnsi="Arial" w:cs="Arial"/>
          <w:color w:val="000000"/>
          <w:sz w:val="24"/>
          <w:szCs w:val="24"/>
        </w:rPr>
        <w:t>Working with the Circuit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244C22">
        <w:rPr>
          <w:rFonts w:ascii="Arial" w:hAnsi="Arial" w:cs="Arial"/>
          <w:b/>
          <w:i/>
          <w:color w:val="000000"/>
          <w:sz w:val="24"/>
          <w:szCs w:val="24"/>
        </w:rPr>
        <w:t xml:space="preserve"> </w:t>
      </w:r>
    </w:p>
    <w:p w14:paraId="64C1267B" w14:textId="77777777" w:rsidR="00244C22" w:rsidRPr="00244C22" w:rsidRDefault="00244C22" w:rsidP="00244C22">
      <w:pPr>
        <w:widowControl w:val="0"/>
        <w:autoSpaceDE w:val="0"/>
        <w:autoSpaceDN w:val="0"/>
        <w:adjustRightInd w:val="0"/>
        <w:spacing w:after="0" w:line="360" w:lineRule="auto"/>
        <w:rPr>
          <w:rFonts w:ascii="Arial" w:hAnsi="Arial" w:cs="Arial"/>
          <w:color w:val="000000"/>
          <w:sz w:val="24"/>
          <w:szCs w:val="24"/>
        </w:rPr>
      </w:pPr>
      <w:r w:rsidRPr="00244C22">
        <w:rPr>
          <w:rFonts w:ascii="Arial" w:hAnsi="Arial" w:cs="Arial"/>
          <w:color w:val="000000"/>
          <w:sz w:val="24"/>
          <w:szCs w:val="24"/>
        </w:rPr>
        <w:t>In all these principles, we will follow legislation, guidance and recognised good practice.</w:t>
      </w:r>
    </w:p>
    <w:sectPr w:rsidR="00244C22" w:rsidRPr="00244C22" w:rsidSect="00244C22">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1"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128163495">
    <w:abstractNumId w:val="1"/>
  </w:num>
  <w:num w:numId="2" w16cid:durableId="26241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98"/>
    <w:rsid w:val="000525CD"/>
    <w:rsid w:val="00244C22"/>
    <w:rsid w:val="002D2503"/>
    <w:rsid w:val="00873404"/>
    <w:rsid w:val="00A25398"/>
    <w:rsid w:val="00BB394B"/>
    <w:rsid w:val="00C8704C"/>
    <w:rsid w:val="00CF227F"/>
    <w:rsid w:val="00E732F0"/>
    <w:rsid w:val="00F4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74FA"/>
  <w15:chartTrackingRefBased/>
  <w15:docId w15:val="{49F862B1-F4D0-DB46-8751-D7BF9480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398"/>
    <w:pPr>
      <w:spacing w:after="160" w:line="259" w:lineRule="auto"/>
    </w:pPr>
    <w:rPr>
      <w:rFonts w:ascii="Calibri" w:eastAsia="Times New Roman" w:hAnsi="Calibri" w:cs="Calibr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levelheadingXX">
    <w:name w:val="**second level heading X.X"/>
    <w:basedOn w:val="Normal"/>
    <w:rsid w:val="00A25398"/>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Normal"/>
    <w:rsid w:val="00A25398"/>
    <w:pPr>
      <w:widowControl w:val="0"/>
      <w:numPr>
        <w:numId w:val="1"/>
      </w:numPr>
      <w:autoSpaceDE w:val="0"/>
      <w:autoSpaceDN w:val="0"/>
      <w:adjustRightInd w:val="0"/>
      <w:spacing w:after="120"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16FC-F45A-4BBA-9878-E90A3FBE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Singleton</dc:creator>
  <cp:keywords/>
  <dc:description/>
  <cp:lastModifiedBy>Michelle Bradbury</cp:lastModifiedBy>
  <cp:revision>3</cp:revision>
  <dcterms:created xsi:type="dcterms:W3CDTF">2023-09-18T09:59:00Z</dcterms:created>
  <dcterms:modified xsi:type="dcterms:W3CDTF">2023-09-18T13:18:00Z</dcterms:modified>
</cp:coreProperties>
</file>